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7F" w:rsidRDefault="00D96CD9" w:rsidP="00A91A17">
      <w:pPr>
        <w:pStyle w:val="Directorate"/>
        <w:ind w:left="5760"/>
        <w:jc w:val="center"/>
      </w:pPr>
      <w:bookmarkStart w:id="0" w:name="_GoBack"/>
      <w:bookmarkEnd w:id="0"/>
      <w:r>
        <w:rPr>
          <w:noProof/>
        </w:rPr>
        <w:pict>
          <v:line id="Line 2" o:spid="_x0000_s1026" style="position:absolute;left:0;text-align:left;z-index:251658240;visibility:visible" from="-30.2pt,172.9pt" to="-29.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i0EAIAACU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7moJidHAkpBiyjHX+E9cdCkaJJRCOqOS0dT6wIMUQEi5ReiOkjEpL&#10;hfoSL6b5NCY4LQULzhDm7GFfSYtOJMxK/GJJ4HkMs/qoWARrOWHrm+2JkFcbLpcq4EEdQOdmXYfh&#10;xyJdrOfr+WQ0yWfr0SSt69HHTTUZzTbZh2n9VFdVnf0M1LJJ0QrGuArshsHMJn8n/O2JXEfqPpr3&#10;NiRv0WO/gOzwj6SjkEG76xTsNbvs7CAwzGIMvr2bMOyPe7AfX/fqFwAAAP//AwBQSwMEFAAGAAgA&#10;AAAhAAeJfKTdAAAACwEAAA8AAABkcnMvZG93bnJldi54bWxMj01Lw0AQhu+C/2EZwUtJd+0XGrMp&#10;oubmpVXxOk3GJJidTbPbNvrrHUHQ47zz8H5k69F16khDaD1buJoaUMSlr1quLbw8F8k1qBCRK+w8&#10;k4VPCrDOz88yTCt/4g0dt7FWYsIhRQtNjH2qdSgbchimvieW37sfHEY5h1pXA57E3HV6ZsxKO2xZ&#10;Ehrs6b6h8mN7cBZC8Ur74mtSTszbvPY02z88PaK1lxfj3S2oSGP8g+GnvlSHXDrt/IGroDoLycos&#10;BLUwXyxlgxDJ8kaU3a+i80z/35B/AwAA//8DAFBLAQItABQABgAIAAAAIQC2gziS/gAAAOEBAAAT&#10;AAAAAAAAAAAAAAAAAAAAAABbQ29udGVudF9UeXBlc10ueG1sUEsBAi0AFAAGAAgAAAAhADj9If/W&#10;AAAAlAEAAAsAAAAAAAAAAAAAAAAALwEAAF9yZWxzLy5yZWxzUEsBAi0AFAAGAAgAAAAhAOEaWLQQ&#10;AgAAJQQAAA4AAAAAAAAAAAAAAAAALgIAAGRycy9lMm9Eb2MueG1sUEsBAi0AFAAGAAgAAAAhAAeJ&#10;fKTdAAAACwEAAA8AAAAAAAAAAAAAAAAAagQAAGRycy9kb3ducmV2LnhtbFBLBQYAAAAABAAEAPMA&#10;AAB0BQAAAAA=&#10;"/>
        </w:pict>
      </w:r>
      <w:r w:rsidR="0051617F">
        <w:t>Ec</w:t>
      </w:r>
      <w:r w:rsidR="00102C01">
        <w:t>onomy and Environment</w:t>
      </w:r>
    </w:p>
    <w:p w:rsidR="0051617F" w:rsidRDefault="00102C01" w:rsidP="00102C01">
      <w:pPr>
        <w:pStyle w:val="JobTitleNameDate"/>
        <w:ind w:left="5760"/>
        <w:jc w:val="center"/>
      </w:pPr>
      <w:r>
        <w:t xml:space="preserve">   </w:t>
      </w:r>
      <w:r w:rsidR="00433A41">
        <w:t xml:space="preserve">Interim Service </w:t>
      </w:r>
      <w:r w:rsidR="007559A9">
        <w:t>Director: Mark Averill</w:t>
      </w:r>
    </w:p>
    <w:tbl>
      <w:tblPr>
        <w:tblW w:w="10204" w:type="dxa"/>
        <w:tblLayout w:type="fixed"/>
        <w:tblLook w:val="0000"/>
      </w:tblPr>
      <w:tblGrid>
        <w:gridCol w:w="5329"/>
        <w:gridCol w:w="1617"/>
        <w:gridCol w:w="3258"/>
      </w:tblGrid>
      <w:tr w:rsidR="0051617F" w:rsidTr="009A4FE1">
        <w:tc>
          <w:tcPr>
            <w:tcW w:w="5329" w:type="dxa"/>
            <w:shd w:val="clear" w:color="auto" w:fill="auto"/>
          </w:tcPr>
          <w:p w:rsidR="0000505D" w:rsidRDefault="001744B8" w:rsidP="00C62153">
            <w:pPr>
              <w:pStyle w:val="Addressee"/>
            </w:pPr>
            <w:r>
              <w:t xml:space="preserve">Andrew </w:t>
            </w:r>
            <w:proofErr w:type="spellStart"/>
            <w:r>
              <w:t>McRobb</w:t>
            </w:r>
            <w:proofErr w:type="spellEnd"/>
          </w:p>
          <w:p w:rsidR="0000505D" w:rsidRDefault="001744B8" w:rsidP="00C62153">
            <w:pPr>
              <w:pStyle w:val="Addressee"/>
            </w:pPr>
            <w:proofErr w:type="spellStart"/>
            <w:r>
              <w:t>Biddlestone</w:t>
            </w:r>
            <w:proofErr w:type="spellEnd"/>
          </w:p>
          <w:p w:rsidR="0000505D" w:rsidRDefault="001744B8" w:rsidP="00C62153">
            <w:pPr>
              <w:pStyle w:val="Addressee"/>
            </w:pPr>
            <w:proofErr w:type="spellStart"/>
            <w:r>
              <w:t>Llangarron</w:t>
            </w:r>
            <w:proofErr w:type="spellEnd"/>
          </w:p>
          <w:p w:rsidR="00E728BA" w:rsidRDefault="00E728BA" w:rsidP="00C62153">
            <w:pPr>
              <w:pStyle w:val="Addressee"/>
            </w:pPr>
            <w:r>
              <w:t>Herefordshire</w:t>
            </w:r>
          </w:p>
          <w:p w:rsidR="00667117" w:rsidRPr="009423F6" w:rsidRDefault="00433A41" w:rsidP="00C62153">
            <w:pPr>
              <w:pStyle w:val="Addressee"/>
              <w:rPr>
                <w:sz w:val="22"/>
                <w:szCs w:val="22"/>
              </w:rPr>
            </w:pPr>
            <w:r w:rsidRPr="00A01BCE">
              <w:t>HR</w:t>
            </w:r>
            <w:r w:rsidR="001744B8" w:rsidRPr="00A01BCE">
              <w:t>9</w:t>
            </w:r>
            <w:r w:rsidR="001744B8">
              <w:t xml:space="preserve"> 6NT</w:t>
            </w:r>
          </w:p>
          <w:p w:rsidR="001D1F73" w:rsidRPr="009423F6" w:rsidRDefault="001D1F73" w:rsidP="0051617F">
            <w:pPr>
              <w:pStyle w:val="Addressee"/>
              <w:rPr>
                <w:sz w:val="22"/>
                <w:szCs w:val="22"/>
              </w:rPr>
            </w:pPr>
          </w:p>
        </w:tc>
        <w:tc>
          <w:tcPr>
            <w:tcW w:w="1617" w:type="dxa"/>
            <w:shd w:val="clear" w:color="auto" w:fill="auto"/>
          </w:tcPr>
          <w:p w:rsidR="0051617F" w:rsidRPr="00A01BCE" w:rsidRDefault="0051617F" w:rsidP="0051617F">
            <w:pPr>
              <w:pStyle w:val="Titles"/>
            </w:pPr>
            <w:r w:rsidRPr="00A01BCE">
              <w:t>Your Ref:</w:t>
            </w:r>
          </w:p>
          <w:p w:rsidR="0051617F" w:rsidRPr="00A01BCE" w:rsidRDefault="0051617F" w:rsidP="0051617F">
            <w:pPr>
              <w:pStyle w:val="Titles"/>
            </w:pPr>
            <w:r w:rsidRPr="00A01BCE">
              <w:t>Our Ref:</w:t>
            </w:r>
          </w:p>
          <w:p w:rsidR="0051617F" w:rsidRPr="00A01BCE" w:rsidRDefault="0051617F" w:rsidP="0051617F">
            <w:pPr>
              <w:pStyle w:val="Titles"/>
            </w:pPr>
            <w:r w:rsidRPr="00A01BCE">
              <w:t>Please ask for:</w:t>
            </w:r>
          </w:p>
          <w:p w:rsidR="0051617F" w:rsidRPr="00A01BCE" w:rsidRDefault="0000505D" w:rsidP="0000505D">
            <w:pPr>
              <w:pStyle w:val="Titles"/>
            </w:pPr>
            <w:r w:rsidRPr="00A01BCE">
              <w:t>Direct line:</w:t>
            </w:r>
          </w:p>
          <w:p w:rsidR="0051617F" w:rsidRPr="00A01BCE" w:rsidRDefault="0051617F" w:rsidP="0051617F">
            <w:pPr>
              <w:pStyle w:val="Titles"/>
            </w:pPr>
            <w:r w:rsidRPr="00A01BCE">
              <w:t>E-mail:</w:t>
            </w:r>
          </w:p>
        </w:tc>
        <w:tc>
          <w:tcPr>
            <w:tcW w:w="3258" w:type="dxa"/>
            <w:shd w:val="clear" w:color="auto" w:fill="auto"/>
          </w:tcPr>
          <w:p w:rsidR="009E21C8" w:rsidRPr="00A01BCE" w:rsidRDefault="00A01BCE" w:rsidP="009E21C8">
            <w:pPr>
              <w:rPr>
                <w:sz w:val="16"/>
                <w:szCs w:val="16"/>
              </w:rPr>
            </w:pPr>
            <w:r w:rsidRPr="00A01BCE">
              <w:rPr>
                <w:sz w:val="16"/>
                <w:szCs w:val="16"/>
              </w:rPr>
              <w:t>CCMPT12022/00934</w:t>
            </w:r>
          </w:p>
          <w:p w:rsidR="009E21C8" w:rsidRPr="00A01BCE" w:rsidRDefault="009E21C8" w:rsidP="009E21C8">
            <w:pPr>
              <w:rPr>
                <w:rStyle w:val="Strong"/>
                <w:rFonts w:ascii="Tahoma" w:hAnsi="Tahoma" w:cs="Tahoma"/>
                <w:sz w:val="16"/>
                <w:szCs w:val="16"/>
              </w:rPr>
            </w:pPr>
          </w:p>
          <w:p w:rsidR="009E21C8" w:rsidRPr="00A01BCE" w:rsidRDefault="009E21C8" w:rsidP="009E21C8">
            <w:pPr>
              <w:rPr>
                <w:rFonts w:ascii="Tahoma" w:hAnsi="Tahoma" w:cs="Tahoma"/>
                <w:sz w:val="16"/>
                <w:szCs w:val="16"/>
              </w:rPr>
            </w:pPr>
          </w:p>
          <w:p w:rsidR="00B32046" w:rsidRPr="00A01BCE" w:rsidRDefault="001744B8" w:rsidP="00B32046">
            <w:pPr>
              <w:pStyle w:val="Details"/>
            </w:pPr>
            <w:r w:rsidRPr="00A01BCE">
              <w:t>Liz Duberley</w:t>
            </w:r>
          </w:p>
          <w:p w:rsidR="0051617F" w:rsidRPr="00A01BCE" w:rsidRDefault="007559A9" w:rsidP="0051617F">
            <w:pPr>
              <w:pStyle w:val="Details"/>
            </w:pPr>
            <w:r w:rsidRPr="00A01BCE">
              <w:t xml:space="preserve">01432 </w:t>
            </w:r>
            <w:r w:rsidR="001744B8" w:rsidRPr="00A01BCE">
              <w:t>260788</w:t>
            </w:r>
          </w:p>
          <w:p w:rsidR="0051617F" w:rsidRPr="00A01BCE" w:rsidRDefault="001744B8" w:rsidP="0051617F">
            <w:pPr>
              <w:pStyle w:val="Details"/>
            </w:pPr>
            <w:r w:rsidRPr="00A01BCE">
              <w:t>Elizabeth. Duberley@herefordshire.gov.uk</w:t>
            </w:r>
          </w:p>
        </w:tc>
      </w:tr>
    </w:tbl>
    <w:p w:rsidR="005E081B" w:rsidRDefault="005E081B" w:rsidP="001B5271">
      <w:pPr>
        <w:pStyle w:val="NormalLeft0"/>
        <w:ind w:left="7200"/>
        <w:jc w:val="center"/>
        <w:rPr>
          <w:rFonts w:cs="Arial"/>
          <w:sz w:val="24"/>
        </w:rPr>
      </w:pPr>
    </w:p>
    <w:p w:rsidR="008B1801" w:rsidRDefault="007559A9" w:rsidP="005E081B">
      <w:pPr>
        <w:pStyle w:val="NormalLeft0"/>
        <w:ind w:left="7920"/>
        <w:jc w:val="center"/>
        <w:rPr>
          <w:rFonts w:cs="Arial"/>
          <w:sz w:val="24"/>
        </w:rPr>
      </w:pPr>
      <w:r>
        <w:rPr>
          <w:rFonts w:cs="Arial"/>
          <w:sz w:val="24"/>
        </w:rPr>
        <w:t xml:space="preserve"> </w:t>
      </w:r>
      <w:r w:rsidR="001744B8" w:rsidRPr="00A01BCE">
        <w:rPr>
          <w:rFonts w:cs="Arial"/>
          <w:sz w:val="24"/>
        </w:rPr>
        <w:t>15</w:t>
      </w:r>
      <w:r w:rsidR="001744B8" w:rsidRPr="00A01BCE">
        <w:rPr>
          <w:rFonts w:cs="Arial"/>
          <w:sz w:val="24"/>
          <w:vertAlign w:val="superscript"/>
        </w:rPr>
        <w:t>th</w:t>
      </w:r>
      <w:r w:rsidR="001744B8" w:rsidRPr="00A01BCE">
        <w:rPr>
          <w:rFonts w:cs="Arial"/>
          <w:sz w:val="24"/>
        </w:rPr>
        <w:t xml:space="preserve"> August</w:t>
      </w:r>
      <w:r w:rsidR="00102C01" w:rsidRPr="00A01BCE">
        <w:rPr>
          <w:rFonts w:cs="Arial"/>
          <w:sz w:val="24"/>
        </w:rPr>
        <w:t xml:space="preserve"> 2022</w:t>
      </w:r>
    </w:p>
    <w:p w:rsidR="009423F6" w:rsidRPr="008B1801" w:rsidRDefault="0051617F" w:rsidP="008B1801">
      <w:pPr>
        <w:pStyle w:val="NormalLeft0"/>
        <w:rPr>
          <w:rFonts w:cs="Arial"/>
          <w:sz w:val="24"/>
        </w:rPr>
      </w:pPr>
      <w:r w:rsidRPr="009423F6">
        <w:rPr>
          <w:szCs w:val="22"/>
        </w:rPr>
        <w:t xml:space="preserve">Dear </w:t>
      </w:r>
      <w:r w:rsidR="001744B8">
        <w:rPr>
          <w:szCs w:val="22"/>
        </w:rPr>
        <w:t xml:space="preserve">Mr </w:t>
      </w:r>
      <w:proofErr w:type="spellStart"/>
      <w:r w:rsidR="001744B8">
        <w:rPr>
          <w:szCs w:val="22"/>
        </w:rPr>
        <w:t>McRobb</w:t>
      </w:r>
      <w:proofErr w:type="spellEnd"/>
      <w:r w:rsidR="00B32046">
        <w:rPr>
          <w:szCs w:val="22"/>
        </w:rPr>
        <w:t>,</w:t>
      </w:r>
      <w:r w:rsidR="009423F6" w:rsidRPr="009423F6">
        <w:rPr>
          <w:b/>
          <w:szCs w:val="22"/>
        </w:rPr>
        <w:t xml:space="preserve"> </w:t>
      </w:r>
    </w:p>
    <w:p w:rsidR="00102C01" w:rsidRDefault="00A91A17" w:rsidP="009423F6">
      <w:pPr>
        <w:pStyle w:val="NormalLeft0"/>
        <w:rPr>
          <w:b/>
        </w:rPr>
      </w:pPr>
      <w:r>
        <w:rPr>
          <w:b/>
        </w:rPr>
        <w:t>RE: COMPLAI</w:t>
      </w:r>
      <w:r w:rsidR="001744B8">
        <w:rPr>
          <w:b/>
        </w:rPr>
        <w:t>NT REGARDING HEDGEROW REMOVAL AT SELLACK</w:t>
      </w:r>
      <w:r>
        <w:rPr>
          <w:b/>
        </w:rPr>
        <w:t>.</w:t>
      </w:r>
    </w:p>
    <w:p w:rsidR="008E3CB5" w:rsidRDefault="00D6510D" w:rsidP="009423F6">
      <w:pPr>
        <w:pStyle w:val="NormalLeft0"/>
      </w:pPr>
      <w:r>
        <w:t xml:space="preserve">As the </w:t>
      </w:r>
      <w:r w:rsidR="00A01BCE">
        <w:t xml:space="preserve">Service Manager for the Built and Natural Environment </w:t>
      </w:r>
      <w:r>
        <w:t xml:space="preserve">I have been asked to investigate </w:t>
      </w:r>
      <w:r w:rsidR="0000505D" w:rsidRPr="00D90686">
        <w:t>you</w:t>
      </w:r>
      <w:r w:rsidR="00F03416">
        <w:t>r complaint</w:t>
      </w:r>
      <w:r w:rsidR="00E90978">
        <w:t>,</w:t>
      </w:r>
      <w:r w:rsidR="00F03416">
        <w:t xml:space="preserve"> </w:t>
      </w:r>
      <w:r w:rsidR="00102C01">
        <w:t xml:space="preserve">submitted </w:t>
      </w:r>
      <w:r w:rsidR="00102C01" w:rsidRPr="006C5BD0">
        <w:t>on</w:t>
      </w:r>
      <w:r w:rsidR="00D31D1D">
        <w:t xml:space="preserve"> the</w:t>
      </w:r>
      <w:r w:rsidR="00102C01" w:rsidRPr="006C5BD0">
        <w:t xml:space="preserve"> </w:t>
      </w:r>
      <w:r w:rsidR="00A01BCE">
        <w:t>6</w:t>
      </w:r>
      <w:r w:rsidR="00A01BCE" w:rsidRPr="00A01BCE">
        <w:rPr>
          <w:vertAlign w:val="superscript"/>
        </w:rPr>
        <w:t>th</w:t>
      </w:r>
      <w:r w:rsidR="00A01BCE">
        <w:t xml:space="preserve"> July</w:t>
      </w:r>
      <w:r w:rsidR="00433A41" w:rsidRPr="006C5BD0">
        <w:t xml:space="preserve"> </w:t>
      </w:r>
      <w:r w:rsidR="00102C01" w:rsidRPr="006C5BD0">
        <w:t>2022</w:t>
      </w:r>
      <w:r w:rsidR="009E21C8" w:rsidRPr="006C5BD0">
        <w:t>,</w:t>
      </w:r>
      <w:r w:rsidR="00E90978">
        <w:t xml:space="preserve"> </w:t>
      </w:r>
      <w:r w:rsidR="00C0275D">
        <w:t>re</w:t>
      </w:r>
      <w:r w:rsidR="00A01BCE">
        <w:t xml:space="preserve">garding hedgerow removal at </w:t>
      </w:r>
      <w:proofErr w:type="spellStart"/>
      <w:r w:rsidR="00A01BCE">
        <w:t>Sellack</w:t>
      </w:r>
      <w:proofErr w:type="spellEnd"/>
      <w:r w:rsidR="00102C01">
        <w:t>.</w:t>
      </w:r>
      <w:r w:rsidR="00821501">
        <w:t xml:space="preserve"> </w:t>
      </w:r>
      <w:r w:rsidR="00102C01">
        <w:t>Firstly</w:t>
      </w:r>
      <w:r w:rsidR="00821501">
        <w:t>,</w:t>
      </w:r>
      <w:r w:rsidR="00102C01">
        <w:t xml:space="preserve"> I apologise for the delay in response</w:t>
      </w:r>
      <w:r w:rsidR="008E3CB5">
        <w:t>,</w:t>
      </w:r>
      <w:r w:rsidR="00F97E48">
        <w:t xml:space="preserve"> but to ensure all your complaint was</w:t>
      </w:r>
      <w:r w:rsidR="00821501">
        <w:t xml:space="preserve"> answered </w:t>
      </w:r>
      <w:r w:rsidR="00F97E48">
        <w:t xml:space="preserve">in full </w:t>
      </w:r>
      <w:r w:rsidR="00106AB5">
        <w:t>it was necessary</w:t>
      </w:r>
      <w:r w:rsidR="00821501">
        <w:t xml:space="preserve"> to </w:t>
      </w:r>
      <w:r w:rsidR="00A01BCE">
        <w:t xml:space="preserve">consult with officers </w:t>
      </w:r>
      <w:r w:rsidR="00106AB5">
        <w:t xml:space="preserve">from </w:t>
      </w:r>
      <w:r w:rsidR="00A01BCE">
        <w:t>both within my own team and that of planning</w:t>
      </w:r>
      <w:r w:rsidR="00821501">
        <w:t>.</w:t>
      </w:r>
    </w:p>
    <w:p w:rsidR="00821501" w:rsidRDefault="00821501" w:rsidP="00821501">
      <w:pPr>
        <w:pStyle w:val="NormalLeft0"/>
      </w:pPr>
      <w:r>
        <w:t>Your complaint appears to be twofold; in</w:t>
      </w:r>
      <w:r w:rsidR="00A01BCE">
        <w:t xml:space="preserve"> your letter you highlight a failure by the council to issue a Hedgerow Retention Notice within the </w:t>
      </w:r>
      <w:r w:rsidR="00106AB5">
        <w:t xml:space="preserve">required </w:t>
      </w:r>
      <w:r w:rsidR="00A01BCE">
        <w:t>6 week time frame</w:t>
      </w:r>
      <w:r w:rsidR="00206070">
        <w:t>, a</w:t>
      </w:r>
      <w:r w:rsidR="00A01BCE">
        <w:t>s well as a failure by the planning te</w:t>
      </w:r>
      <w:r w:rsidR="00106AB5">
        <w:t>am to recognise the two separate notifications are intrinsically linked</w:t>
      </w:r>
      <w:r w:rsidR="00A01BCE">
        <w:t>.</w:t>
      </w:r>
      <w:r w:rsidR="00206070">
        <w:t xml:space="preserve"> </w:t>
      </w:r>
      <w:r>
        <w:t xml:space="preserve">I have therefore raised both </w:t>
      </w:r>
      <w:r w:rsidR="005471D4">
        <w:t>of these matters with my own officers and those within the planning team</w:t>
      </w:r>
      <w:r>
        <w:t>.</w:t>
      </w:r>
    </w:p>
    <w:p w:rsidR="00E0085D" w:rsidRDefault="005471D4" w:rsidP="009423F6">
      <w:pPr>
        <w:pStyle w:val="NormalLeft0"/>
      </w:pPr>
      <w:r>
        <w:t>Firstly w</w:t>
      </w:r>
      <w:r w:rsidR="00206070">
        <w:t>ith regard</w:t>
      </w:r>
      <w:r w:rsidR="008E3CB5">
        <w:t xml:space="preserve"> to </w:t>
      </w:r>
      <w:r>
        <w:t>the failure to issue a Hedgerow Retention Notice</w:t>
      </w:r>
      <w:r w:rsidR="00E0085D">
        <w:t xml:space="preserve"> within the required time frame, </w:t>
      </w:r>
      <w:r w:rsidR="00106AB5">
        <w:t>we accept that unfortunately the retention notice was issued post the 6 week deadline, the ecology has been under resourced for a prolonged period and with one ecologist remaining within the team, a decision was taken to prioritise a backlog of planning</w:t>
      </w:r>
      <w:r w:rsidR="00AB5EE7">
        <w:t xml:space="preserve"> consultations. As a consequence of the work being undertaken by a new officer close to the deadline an oversight occurred in processing which was not identified and addressed in time. On investigation with the enforcement team we are advised that there is no recourse through which to address this. </w:t>
      </w:r>
      <w:r w:rsidR="00E0085D">
        <w:t>On a more positive note I am happy to advise we now have two senior ecologists in post with a principal due to start in the autumn of this yea</w:t>
      </w:r>
      <w:r w:rsidR="00AB5EE7">
        <w:t>r. Now that resources are in place we are seeking to grow the team and their knowledge and skills base</w:t>
      </w:r>
      <w:r w:rsidR="00E0085D">
        <w:t>, however you will appreciate of course that at present there is a skills gap nationally in ecology and it is incredibly difficult to recruit in this area. Whilst I recognise that this does not alter the delay in issuing the notice it does</w:t>
      </w:r>
      <w:r w:rsidR="00AB5EE7">
        <w:t>,</w:t>
      </w:r>
      <w:r w:rsidR="00E0085D">
        <w:t xml:space="preserve"> I hope</w:t>
      </w:r>
      <w:r w:rsidR="00AB5EE7">
        <w:t>,</w:t>
      </w:r>
      <w:r w:rsidR="00E0085D">
        <w:t xml:space="preserve"> make yo</w:t>
      </w:r>
      <w:r w:rsidR="00AB5EE7">
        <w:t>u aware of the pressure our service</w:t>
      </w:r>
      <w:r w:rsidR="00E0085D">
        <w:t xml:space="preserve"> are having to work under.</w:t>
      </w:r>
    </w:p>
    <w:p w:rsidR="00AB5EE7" w:rsidRDefault="00AB5EE7" w:rsidP="009423F6">
      <w:pPr>
        <w:pStyle w:val="NormalLeft0"/>
      </w:pPr>
      <w:r>
        <w:t xml:space="preserve">As an initial response to your second point, </w:t>
      </w:r>
      <w:r w:rsidR="00E0085D">
        <w:t>you are no doubt aware the Hedgerow Regulations operate</w:t>
      </w:r>
      <w:r>
        <w:t xml:space="preserve"> independently to the planning process and are subject to a</w:t>
      </w:r>
      <w:r w:rsidR="00E0085D">
        <w:t xml:space="preserve"> specific set of criter</w:t>
      </w:r>
      <w:r>
        <w:t xml:space="preserve">ia, which do not take into account the wider planning balance or any </w:t>
      </w:r>
      <w:r w:rsidR="00353DB3">
        <w:t>representations made</w:t>
      </w:r>
      <w:r>
        <w:t xml:space="preserve"> by interested parties - </w:t>
      </w:r>
      <w:r w:rsidR="00353DB3">
        <w:t>although I am content for these to be made and published</w:t>
      </w:r>
      <w:r>
        <w:t xml:space="preserve"> as we value the local knowledge that our residents provide</w:t>
      </w:r>
      <w:r w:rsidR="00353DB3">
        <w:t xml:space="preserve">. </w:t>
      </w:r>
    </w:p>
    <w:p w:rsidR="00353DB3" w:rsidRDefault="00AB5EE7" w:rsidP="009423F6">
      <w:pPr>
        <w:pStyle w:val="NormalLeft0"/>
      </w:pPr>
      <w:r>
        <w:t xml:space="preserve">However </w:t>
      </w:r>
      <w:r w:rsidR="00353DB3">
        <w:t xml:space="preserve">I </w:t>
      </w:r>
      <w:r>
        <w:t xml:space="preserve">have also spoken with </w:t>
      </w:r>
      <w:r w:rsidR="00353DB3">
        <w:t>the pl</w:t>
      </w:r>
      <w:r>
        <w:t xml:space="preserve">anning case officer and asked her to </w:t>
      </w:r>
      <w:r w:rsidR="00353DB3">
        <w:t>pro</w:t>
      </w:r>
      <w:r>
        <w:t>vide you with further</w:t>
      </w:r>
      <w:r w:rsidR="00353DB3">
        <w:t xml:space="preserve"> information </w:t>
      </w:r>
      <w:r>
        <w:t>around the background to</w:t>
      </w:r>
      <w:r w:rsidR="00353DB3">
        <w:t xml:space="preserve"> the proposed development upon the site,</w:t>
      </w:r>
      <w:r>
        <w:t xml:space="preserve"> in order for you to understand why these are dealt with through separate processes</w:t>
      </w:r>
      <w:r w:rsidR="00353DB3">
        <w:t xml:space="preserve"> her response is as follows:</w:t>
      </w:r>
    </w:p>
    <w:p w:rsidR="00904BE5" w:rsidRPr="00904BE5" w:rsidRDefault="00904BE5" w:rsidP="00904BE5">
      <w:pPr>
        <w:rPr>
          <w:rFonts w:ascii="Calibri" w:hAnsi="Calibri" w:cs="Calibri"/>
          <w:i/>
          <w:sz w:val="22"/>
          <w:szCs w:val="22"/>
          <w:lang w:eastAsia="en-US"/>
        </w:rPr>
      </w:pPr>
      <w:r w:rsidRPr="00904BE5">
        <w:rPr>
          <w:rFonts w:ascii="Calibri" w:hAnsi="Calibri" w:cs="Calibri"/>
          <w:i/>
          <w:sz w:val="22"/>
          <w:szCs w:val="22"/>
          <w:lang w:eastAsia="en-US"/>
        </w:rPr>
        <w:lastRenderedPageBreak/>
        <w:t xml:space="preserve">The Council issued a decision on application 213927 on the 9th December 2021 confirming that under Part 6 of Schedule 2 of the General Permitted Development Order prior approval of the Local Planning Authority would not be required to the siting of the excavation for the construction of 2 winter filled storage reservoirs. As identified on the decision notice and within the Officer’s report, the Local Planning Authority recognized that a separate permission would be required under </w:t>
      </w:r>
      <w:r w:rsidRPr="00904BE5">
        <w:rPr>
          <w:rFonts w:ascii="Calibri" w:hAnsi="Calibri" w:cs="Calibri"/>
          <w:i/>
          <w:iCs/>
          <w:sz w:val="22"/>
          <w:szCs w:val="22"/>
          <w:lang w:eastAsia="en-US"/>
        </w:rPr>
        <w:t>‘The Environmental Act 1995 and The Hedgerow Regulations 1997’</w:t>
      </w:r>
      <w:r w:rsidRPr="00904BE5">
        <w:rPr>
          <w:rFonts w:ascii="Calibri" w:hAnsi="Calibri" w:cs="Calibri"/>
          <w:i/>
          <w:sz w:val="22"/>
          <w:szCs w:val="22"/>
          <w:lang w:eastAsia="en-US"/>
        </w:rPr>
        <w:t xml:space="preserve"> for the removal of hedgerows. Attention is also drawn to informative 1 on the decision notice which clearly identifies that the prior approval application did not give permission to remove any hedgerow and that a separate application was required. Officers identified within the Delegated Report that for the development to be constructed  parts of the hedgerow would need to be removed, however a separate application under ‘The Environmental Act 1995 and The Hedgerow Regulations 1997’would be required.</w:t>
      </w:r>
    </w:p>
    <w:p w:rsidR="00904BE5" w:rsidRPr="00904BE5" w:rsidRDefault="00904BE5" w:rsidP="00904BE5">
      <w:pPr>
        <w:rPr>
          <w:rFonts w:ascii="Calibri" w:hAnsi="Calibri" w:cs="Calibri"/>
          <w:i/>
          <w:sz w:val="22"/>
          <w:szCs w:val="22"/>
          <w:lang w:eastAsia="en-US"/>
        </w:rPr>
      </w:pPr>
    </w:p>
    <w:p w:rsidR="00904BE5" w:rsidRPr="00904BE5" w:rsidRDefault="00904BE5" w:rsidP="00904BE5">
      <w:pPr>
        <w:rPr>
          <w:rFonts w:ascii="Calibri" w:hAnsi="Calibri" w:cs="Calibri"/>
          <w:i/>
          <w:sz w:val="22"/>
          <w:szCs w:val="22"/>
          <w:lang w:eastAsia="en-US"/>
        </w:rPr>
      </w:pPr>
      <w:r w:rsidRPr="00904BE5">
        <w:rPr>
          <w:rFonts w:ascii="Calibri" w:hAnsi="Calibri" w:cs="Calibri"/>
          <w:i/>
          <w:sz w:val="22"/>
          <w:szCs w:val="22"/>
          <w:lang w:eastAsia="en-US"/>
        </w:rPr>
        <w:t>The siting of the reservoir was considered, and part of the consideration was that of land ownership. Drawing CFC/UGC/005 identifies the applicant owns a large proportion of the surrounding land which allows for a number of access points through existing agricultural field entrances and internal field entrances for construction vehicles to access the site. In accordance with the requirements under part 6 No excavated material was to leave the holding.</w:t>
      </w:r>
    </w:p>
    <w:p w:rsidR="00904BE5" w:rsidRPr="00904BE5" w:rsidRDefault="00904BE5" w:rsidP="00904BE5">
      <w:pPr>
        <w:rPr>
          <w:rFonts w:ascii="Calibri" w:hAnsi="Calibri" w:cs="Calibri"/>
          <w:i/>
          <w:sz w:val="22"/>
          <w:szCs w:val="22"/>
          <w:lang w:eastAsia="en-US"/>
        </w:rPr>
      </w:pPr>
    </w:p>
    <w:p w:rsidR="00904BE5" w:rsidRPr="00904BE5" w:rsidRDefault="00904BE5" w:rsidP="00904BE5">
      <w:pPr>
        <w:rPr>
          <w:rFonts w:ascii="Calibri" w:hAnsi="Calibri" w:cs="Calibri"/>
          <w:i/>
          <w:sz w:val="22"/>
          <w:szCs w:val="22"/>
          <w:lang w:eastAsia="en-US"/>
        </w:rPr>
      </w:pPr>
      <w:r w:rsidRPr="00904BE5">
        <w:rPr>
          <w:rFonts w:ascii="Calibri" w:hAnsi="Calibri" w:cs="Calibri"/>
          <w:i/>
          <w:sz w:val="22"/>
          <w:szCs w:val="22"/>
          <w:lang w:eastAsia="en-US"/>
        </w:rPr>
        <w:t>Under prior approval applications the Local Planning Authority are not required to carry out any formal consultations and no comments recorded on the Council website.</w:t>
      </w:r>
    </w:p>
    <w:p w:rsidR="00353DB3" w:rsidRDefault="00353DB3" w:rsidP="009423F6">
      <w:pPr>
        <w:pStyle w:val="NormalLeft0"/>
      </w:pPr>
    </w:p>
    <w:p w:rsidR="007616C6" w:rsidRDefault="007616C6" w:rsidP="007616C6">
      <w:pPr>
        <w:pStyle w:val="NormalLeft0"/>
      </w:pPr>
      <w:r>
        <w:t xml:space="preserve">I </w:t>
      </w:r>
      <w:r w:rsidR="00904BE5">
        <w:t>hope that I have the above response has provided an explanation as to the approach taken and that you are reassured we have taken steps to address the under resource within the ecology team.</w:t>
      </w:r>
    </w:p>
    <w:p w:rsidR="007616C6" w:rsidRDefault="007616C6" w:rsidP="007616C6">
      <w:pPr>
        <w:pStyle w:val="NormalLeft0"/>
      </w:pPr>
      <w:r>
        <w:t>Kind regards,</w:t>
      </w:r>
    </w:p>
    <w:p w:rsidR="00904BE5" w:rsidRDefault="00904BE5" w:rsidP="007616C6">
      <w:pPr>
        <w:pStyle w:val="NormalLeft0"/>
      </w:pPr>
    </w:p>
    <w:p w:rsidR="00904BE5" w:rsidRDefault="00904BE5" w:rsidP="007616C6">
      <w:pPr>
        <w:pStyle w:val="NormalLeft0"/>
      </w:pPr>
      <w:r w:rsidRPr="00904BE5">
        <w:rPr>
          <w:noProof/>
        </w:rPr>
        <w:drawing>
          <wp:inline distT="0" distB="0" distL="0" distR="0">
            <wp:extent cx="822960" cy="648686"/>
            <wp:effectExtent l="0" t="0" r="0" b="0"/>
            <wp:docPr id="4" name="Picture 4" descr="C:\Users\Elizabeth.Duberley\Desktop\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Duberley\Desktop\Initial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977" cy="655005"/>
                    </a:xfrm>
                    <a:prstGeom prst="rect">
                      <a:avLst/>
                    </a:prstGeom>
                    <a:noFill/>
                    <a:ln>
                      <a:noFill/>
                    </a:ln>
                  </pic:spPr>
                </pic:pic>
              </a:graphicData>
            </a:graphic>
          </wp:inline>
        </w:drawing>
      </w:r>
    </w:p>
    <w:p w:rsidR="00904BE5" w:rsidRDefault="00904BE5" w:rsidP="007616C6">
      <w:pPr>
        <w:pStyle w:val="NormalLeft0"/>
      </w:pPr>
    </w:p>
    <w:p w:rsidR="00904BE5" w:rsidRDefault="00904BE5" w:rsidP="007616C6">
      <w:pPr>
        <w:pStyle w:val="NormalLeft0"/>
      </w:pPr>
      <w:r>
        <w:t>LIZ DUBERLEY</w:t>
      </w:r>
    </w:p>
    <w:p w:rsidR="00904BE5" w:rsidRPr="00904BE5" w:rsidRDefault="00904BE5" w:rsidP="007616C6">
      <w:pPr>
        <w:pStyle w:val="NormalLeft0"/>
        <w:rPr>
          <w:b/>
        </w:rPr>
      </w:pPr>
      <w:r w:rsidRPr="00904BE5">
        <w:rPr>
          <w:b/>
        </w:rPr>
        <w:t>SERVICE MANAGER BUILT AND NATURAL ENVIRONMENT</w:t>
      </w:r>
    </w:p>
    <w:p w:rsidR="00904BE5" w:rsidRDefault="00904BE5" w:rsidP="007616C6">
      <w:pPr>
        <w:pStyle w:val="NormalLeft0"/>
      </w:pPr>
    </w:p>
    <w:p w:rsidR="00904BE5" w:rsidRDefault="00904BE5" w:rsidP="007616C6">
      <w:pPr>
        <w:pStyle w:val="NormalLeft0"/>
      </w:pPr>
    </w:p>
    <w:p w:rsidR="00904BE5" w:rsidRDefault="00904BE5" w:rsidP="007616C6">
      <w:pPr>
        <w:pStyle w:val="NormalLeft0"/>
      </w:pPr>
    </w:p>
    <w:p w:rsidR="00AB060F" w:rsidRDefault="00AB060F" w:rsidP="009423F6">
      <w:pPr>
        <w:pStyle w:val="NormalLeft0"/>
      </w:pPr>
    </w:p>
    <w:p w:rsidR="00AB060F" w:rsidRDefault="00AB060F" w:rsidP="00351152">
      <w:pPr>
        <w:rPr>
          <w:sz w:val="20"/>
          <w:lang w:eastAsia="en-US"/>
        </w:rPr>
      </w:pPr>
    </w:p>
    <w:p w:rsidR="00B32046" w:rsidRPr="00B32046" w:rsidRDefault="00B32046" w:rsidP="00926C5A">
      <w:pPr>
        <w:pStyle w:val="Signatory"/>
        <w:spacing w:after="0" w:line="276" w:lineRule="auto"/>
        <w:rPr>
          <w:sz w:val="22"/>
          <w:szCs w:val="22"/>
        </w:rPr>
      </w:pPr>
      <w:r w:rsidRPr="00B32046">
        <w:rPr>
          <w:sz w:val="22"/>
          <w:szCs w:val="22"/>
        </w:rPr>
        <w:t xml:space="preserve"> </w:t>
      </w:r>
    </w:p>
    <w:sectPr w:rsidR="00B32046" w:rsidRPr="00B32046" w:rsidSect="0051617F">
      <w:headerReference w:type="first" r:id="rId8"/>
      <w:footerReference w:type="first" r:id="rId9"/>
      <w:pgSz w:w="11906" w:h="16838"/>
      <w:pgMar w:top="2302" w:right="964" w:bottom="576" w:left="964" w:header="709"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FD8" w:rsidRDefault="00E30FD8" w:rsidP="00B416CE">
      <w:pPr>
        <w:pStyle w:val="Footer"/>
      </w:pPr>
      <w:r>
        <w:separator/>
      </w:r>
    </w:p>
  </w:endnote>
  <w:endnote w:type="continuationSeparator" w:id="0">
    <w:p w:rsidR="00E30FD8" w:rsidRDefault="00E30FD8" w:rsidP="00B416CE">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097"/>
      <w:gridCol w:w="5097"/>
    </w:tblGrid>
    <w:tr w:rsidR="00981A0F" w:rsidTr="00981A0F">
      <w:tc>
        <w:tcPr>
          <w:tcW w:w="5097" w:type="dxa"/>
          <w:shd w:val="clear" w:color="auto" w:fill="auto"/>
        </w:tcPr>
        <w:tbl>
          <w:tblPr>
            <w:tblW w:w="0" w:type="auto"/>
            <w:tblLayout w:type="fixed"/>
            <w:tblLook w:val="0000"/>
          </w:tblPr>
          <w:tblGrid>
            <w:gridCol w:w="2440"/>
            <w:gridCol w:w="2441"/>
          </w:tblGrid>
          <w:tr w:rsidR="00981A0F" w:rsidTr="00981A0F">
            <w:tc>
              <w:tcPr>
                <w:tcW w:w="2440" w:type="dxa"/>
                <w:shd w:val="clear" w:color="auto" w:fill="auto"/>
              </w:tcPr>
              <w:tbl>
                <w:tblPr>
                  <w:tblW w:w="0" w:type="auto"/>
                  <w:tblLayout w:type="fixed"/>
                  <w:tblLook w:val="0000"/>
                </w:tblPr>
                <w:tblGrid>
                  <w:gridCol w:w="1112"/>
                  <w:gridCol w:w="1112"/>
                </w:tblGrid>
                <w:tr w:rsidR="0051617F" w:rsidTr="0051617F">
                  <w:tc>
                    <w:tcPr>
                      <w:tcW w:w="1112" w:type="dxa"/>
                      <w:shd w:val="clear" w:color="auto" w:fill="auto"/>
                    </w:tcPr>
                    <w:p w:rsidR="0051617F" w:rsidRDefault="0051617F">
                      <w:pPr>
                        <w:pStyle w:val="Footer"/>
                      </w:pPr>
                    </w:p>
                  </w:tc>
                  <w:tc>
                    <w:tcPr>
                      <w:tcW w:w="1112" w:type="dxa"/>
                      <w:shd w:val="clear" w:color="auto" w:fill="auto"/>
                    </w:tcPr>
                    <w:p w:rsidR="0051617F" w:rsidRDefault="0051617F" w:rsidP="0051617F">
                      <w:pPr>
                        <w:pStyle w:val="Footer"/>
                        <w:jc w:val="right"/>
                      </w:pPr>
                    </w:p>
                  </w:tc>
                </w:tr>
              </w:tbl>
              <w:p w:rsidR="00981A0F" w:rsidRDefault="00981A0F">
                <w:pPr>
                  <w:pStyle w:val="Footer"/>
                </w:pPr>
              </w:p>
            </w:tc>
            <w:tc>
              <w:tcPr>
                <w:tcW w:w="2441" w:type="dxa"/>
                <w:shd w:val="clear" w:color="auto" w:fill="auto"/>
              </w:tcPr>
              <w:p w:rsidR="00981A0F" w:rsidRDefault="00981A0F" w:rsidP="00981A0F">
                <w:pPr>
                  <w:pStyle w:val="Footer"/>
                  <w:jc w:val="right"/>
                </w:pPr>
              </w:p>
            </w:tc>
          </w:tr>
        </w:tbl>
        <w:p w:rsidR="00981A0F" w:rsidRDefault="00981A0F">
          <w:pPr>
            <w:pStyle w:val="Footer"/>
          </w:pPr>
        </w:p>
      </w:tc>
      <w:tc>
        <w:tcPr>
          <w:tcW w:w="5097" w:type="dxa"/>
          <w:shd w:val="clear" w:color="auto" w:fill="auto"/>
        </w:tcPr>
        <w:p w:rsidR="00981A0F" w:rsidRDefault="00981A0F" w:rsidP="00981A0F">
          <w:pPr>
            <w:pStyle w:val="Footer"/>
            <w:jc w:val="right"/>
          </w:pPr>
        </w:p>
      </w:tc>
    </w:tr>
  </w:tbl>
  <w:p w:rsidR="0051617F" w:rsidRDefault="0051617F" w:rsidP="00710EBB">
    <w:pPr>
      <w:pStyle w:val="Footer"/>
    </w:pPr>
  </w:p>
  <w:p w:rsidR="0051617F" w:rsidRDefault="0051617F" w:rsidP="0051617F">
    <w:pPr>
      <w:pStyle w:val="Footer9pt"/>
      <w:pBdr>
        <w:top w:val="double" w:sz="4" w:space="4" w:color="auto"/>
      </w:pBdr>
    </w:pPr>
  </w:p>
  <w:p w:rsidR="0051617F" w:rsidRDefault="0051617F" w:rsidP="0051617F">
    <w:pPr>
      <w:pStyle w:val="Footer9pt"/>
      <w:pBdr>
        <w:top w:val="double" w:sz="4" w:space="4" w:color="auto"/>
      </w:pBdr>
    </w:pPr>
    <w:r>
      <w:t xml:space="preserve">Plough Lane, </w:t>
    </w:r>
    <w:proofErr w:type="gramStart"/>
    <w:r>
      <w:t>Hereford  HR4</w:t>
    </w:r>
    <w:proofErr w:type="gramEnd"/>
    <w:r>
      <w:t xml:space="preserve"> 0LE</w:t>
    </w:r>
  </w:p>
  <w:p w:rsidR="0051617F" w:rsidRDefault="0051617F" w:rsidP="0051617F">
    <w:pPr>
      <w:pStyle w:val="Footer9pt"/>
      <w:pBdr>
        <w:top w:val="double" w:sz="4" w:space="4" w:color="auto"/>
      </w:pBdr>
    </w:pPr>
    <w:r>
      <w:t xml:space="preserve">www.herefordshire.gov.uk | </w:t>
    </w:r>
    <w:proofErr w:type="spellStart"/>
    <w:r>
      <w:t>facebook</w:t>
    </w:r>
    <w:proofErr w:type="spellEnd"/>
    <w:r>
      <w:t xml:space="preserve">: </w:t>
    </w:r>
    <w:proofErr w:type="spellStart"/>
    <w:r>
      <w:t>hfdscouncil</w:t>
    </w:r>
    <w:proofErr w:type="spellEnd"/>
    <w:r>
      <w:t xml:space="preserve"> | twitter: @</w:t>
    </w:r>
    <w:proofErr w:type="spellStart"/>
    <w:r>
      <w:t>hfdscouncil</w:t>
    </w:r>
    <w:proofErr w:type="spellEnd"/>
  </w:p>
  <w:p w:rsidR="00981A0F" w:rsidRDefault="0051617F" w:rsidP="0051617F">
    <w:pPr>
      <w:pStyle w:val="Footer6pt"/>
    </w:pPr>
    <w:r>
      <w:t>FILENAME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FD8" w:rsidRDefault="00E30FD8" w:rsidP="00B416CE">
      <w:pPr>
        <w:pStyle w:val="Footer"/>
      </w:pPr>
      <w:r>
        <w:separator/>
      </w:r>
    </w:p>
  </w:footnote>
  <w:footnote w:type="continuationSeparator" w:id="0">
    <w:p w:rsidR="00E30FD8" w:rsidRDefault="00E30FD8" w:rsidP="00B416CE">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3C" w:rsidRDefault="003F51B5">
    <w:pPr>
      <w:pStyle w:val="Header"/>
    </w:pPr>
    <w:r>
      <w:rPr>
        <w:rStyle w:val="Emphasis"/>
        <w:noProof/>
      </w:rPr>
      <w:drawing>
        <wp:inline distT="0" distB="0" distL="0" distR="0">
          <wp:extent cx="2400300" cy="762000"/>
          <wp:effectExtent l="0" t="0" r="0" b="0"/>
          <wp:docPr id="1" name="Picture 1"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0300"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074"/>
    <w:multiLevelType w:val="hybridMultilevel"/>
    <w:tmpl w:val="841A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86D40"/>
    <w:multiLevelType w:val="hybridMultilevel"/>
    <w:tmpl w:val="0F78F1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29D33A86"/>
    <w:multiLevelType w:val="hybridMultilevel"/>
    <w:tmpl w:val="01BA7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AE6065C"/>
    <w:multiLevelType w:val="hybridMultilevel"/>
    <w:tmpl w:val="3F5AB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9B2197"/>
    <w:multiLevelType w:val="hybridMultilevel"/>
    <w:tmpl w:val="E042FB7E"/>
    <w:lvl w:ilvl="0" w:tplc="5B7C1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3A4FCB"/>
    <w:multiLevelType w:val="hybridMultilevel"/>
    <w:tmpl w:val="BCDAA126"/>
    <w:lvl w:ilvl="0" w:tplc="5B7C1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550BF2"/>
    <w:multiLevelType w:val="hybridMultilevel"/>
    <w:tmpl w:val="99E0AE0A"/>
    <w:lvl w:ilvl="0" w:tplc="04209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975640"/>
    <w:multiLevelType w:val="hybridMultilevel"/>
    <w:tmpl w:val="454613AE"/>
    <w:lvl w:ilvl="0" w:tplc="9EC8E6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51617F"/>
    <w:rsid w:val="0000505D"/>
    <w:rsid w:val="000103DE"/>
    <w:rsid w:val="000236F7"/>
    <w:rsid w:val="000314E6"/>
    <w:rsid w:val="00045A1C"/>
    <w:rsid w:val="000522C1"/>
    <w:rsid w:val="000529BB"/>
    <w:rsid w:val="000612F0"/>
    <w:rsid w:val="00061420"/>
    <w:rsid w:val="0006316C"/>
    <w:rsid w:val="0006355A"/>
    <w:rsid w:val="00076FCB"/>
    <w:rsid w:val="000A0B31"/>
    <w:rsid w:val="000B2506"/>
    <w:rsid w:val="000C5FE3"/>
    <w:rsid w:val="000D1A11"/>
    <w:rsid w:val="000D71D8"/>
    <w:rsid w:val="0010054C"/>
    <w:rsid w:val="00101FFD"/>
    <w:rsid w:val="00102C01"/>
    <w:rsid w:val="00106AB5"/>
    <w:rsid w:val="001113A3"/>
    <w:rsid w:val="001238E4"/>
    <w:rsid w:val="0014148F"/>
    <w:rsid w:val="0016666A"/>
    <w:rsid w:val="001679DD"/>
    <w:rsid w:val="001744B8"/>
    <w:rsid w:val="00177966"/>
    <w:rsid w:val="00180E1E"/>
    <w:rsid w:val="001A4625"/>
    <w:rsid w:val="001B5271"/>
    <w:rsid w:val="001C55CD"/>
    <w:rsid w:val="001D1F73"/>
    <w:rsid w:val="001D3FCC"/>
    <w:rsid w:val="001D466C"/>
    <w:rsid w:val="001D72D9"/>
    <w:rsid w:val="001E7A22"/>
    <w:rsid w:val="001F307A"/>
    <w:rsid w:val="001F5124"/>
    <w:rsid w:val="00206070"/>
    <w:rsid w:val="00210CE1"/>
    <w:rsid w:val="002130E8"/>
    <w:rsid w:val="00233FCA"/>
    <w:rsid w:val="002369FD"/>
    <w:rsid w:val="002401C0"/>
    <w:rsid w:val="002579B5"/>
    <w:rsid w:val="002605B6"/>
    <w:rsid w:val="00283FB7"/>
    <w:rsid w:val="00294611"/>
    <w:rsid w:val="002A0804"/>
    <w:rsid w:val="002A4F71"/>
    <w:rsid w:val="002D3E4A"/>
    <w:rsid w:val="002D66EE"/>
    <w:rsid w:val="002F13DA"/>
    <w:rsid w:val="002F2D12"/>
    <w:rsid w:val="0031360A"/>
    <w:rsid w:val="00317775"/>
    <w:rsid w:val="00317AEB"/>
    <w:rsid w:val="00350804"/>
    <w:rsid w:val="00351152"/>
    <w:rsid w:val="00353DB3"/>
    <w:rsid w:val="003576D3"/>
    <w:rsid w:val="0036705D"/>
    <w:rsid w:val="00382B88"/>
    <w:rsid w:val="003840B2"/>
    <w:rsid w:val="003A5BCA"/>
    <w:rsid w:val="003C65D1"/>
    <w:rsid w:val="003F51B5"/>
    <w:rsid w:val="00410067"/>
    <w:rsid w:val="00413C0A"/>
    <w:rsid w:val="00414FA9"/>
    <w:rsid w:val="0042460C"/>
    <w:rsid w:val="00430F63"/>
    <w:rsid w:val="00433A41"/>
    <w:rsid w:val="00441ED3"/>
    <w:rsid w:val="00462AF7"/>
    <w:rsid w:val="00474617"/>
    <w:rsid w:val="004810A5"/>
    <w:rsid w:val="0048456A"/>
    <w:rsid w:val="004923AC"/>
    <w:rsid w:val="004951BE"/>
    <w:rsid w:val="004A0737"/>
    <w:rsid w:val="004B0883"/>
    <w:rsid w:val="004E667E"/>
    <w:rsid w:val="00501798"/>
    <w:rsid w:val="00507BF7"/>
    <w:rsid w:val="00510C33"/>
    <w:rsid w:val="005119A1"/>
    <w:rsid w:val="0051388F"/>
    <w:rsid w:val="0051617F"/>
    <w:rsid w:val="00520B47"/>
    <w:rsid w:val="00521B7F"/>
    <w:rsid w:val="005326E1"/>
    <w:rsid w:val="005471D4"/>
    <w:rsid w:val="00566D4E"/>
    <w:rsid w:val="00573BD1"/>
    <w:rsid w:val="005923A6"/>
    <w:rsid w:val="005A7AF5"/>
    <w:rsid w:val="005C68FD"/>
    <w:rsid w:val="005D4A97"/>
    <w:rsid w:val="005E081B"/>
    <w:rsid w:val="005E310F"/>
    <w:rsid w:val="00603DBB"/>
    <w:rsid w:val="0060652F"/>
    <w:rsid w:val="00630767"/>
    <w:rsid w:val="00635499"/>
    <w:rsid w:val="00646B73"/>
    <w:rsid w:val="00653268"/>
    <w:rsid w:val="0065539C"/>
    <w:rsid w:val="00663188"/>
    <w:rsid w:val="00667117"/>
    <w:rsid w:val="00673AA6"/>
    <w:rsid w:val="006766B5"/>
    <w:rsid w:val="00680945"/>
    <w:rsid w:val="00687CF5"/>
    <w:rsid w:val="006B08C8"/>
    <w:rsid w:val="006B2090"/>
    <w:rsid w:val="006B3A7E"/>
    <w:rsid w:val="006C5BD0"/>
    <w:rsid w:val="006C72B2"/>
    <w:rsid w:val="006C760E"/>
    <w:rsid w:val="006D28F9"/>
    <w:rsid w:val="006E09E9"/>
    <w:rsid w:val="007024D3"/>
    <w:rsid w:val="00710EBB"/>
    <w:rsid w:val="00713472"/>
    <w:rsid w:val="00717389"/>
    <w:rsid w:val="0072078B"/>
    <w:rsid w:val="007238A0"/>
    <w:rsid w:val="00730258"/>
    <w:rsid w:val="00734410"/>
    <w:rsid w:val="00734911"/>
    <w:rsid w:val="00746371"/>
    <w:rsid w:val="00750218"/>
    <w:rsid w:val="00754BB4"/>
    <w:rsid w:val="007559A9"/>
    <w:rsid w:val="007616C6"/>
    <w:rsid w:val="00765BB7"/>
    <w:rsid w:val="00774B64"/>
    <w:rsid w:val="0078007E"/>
    <w:rsid w:val="00785321"/>
    <w:rsid w:val="00792C6A"/>
    <w:rsid w:val="007B0874"/>
    <w:rsid w:val="007B44BB"/>
    <w:rsid w:val="007E41FC"/>
    <w:rsid w:val="007E6D3E"/>
    <w:rsid w:val="007F1792"/>
    <w:rsid w:val="00810745"/>
    <w:rsid w:val="00810FCE"/>
    <w:rsid w:val="00815369"/>
    <w:rsid w:val="00821501"/>
    <w:rsid w:val="00846EF3"/>
    <w:rsid w:val="008540EE"/>
    <w:rsid w:val="00860980"/>
    <w:rsid w:val="00876724"/>
    <w:rsid w:val="00881251"/>
    <w:rsid w:val="008956DD"/>
    <w:rsid w:val="008B1801"/>
    <w:rsid w:val="008B4500"/>
    <w:rsid w:val="008B7269"/>
    <w:rsid w:val="008D0A77"/>
    <w:rsid w:val="008D30D1"/>
    <w:rsid w:val="008D5419"/>
    <w:rsid w:val="008E1798"/>
    <w:rsid w:val="008E3CB5"/>
    <w:rsid w:val="008E4E1B"/>
    <w:rsid w:val="008E52AF"/>
    <w:rsid w:val="008F0863"/>
    <w:rsid w:val="009019E5"/>
    <w:rsid w:val="00904BE5"/>
    <w:rsid w:val="00920EFE"/>
    <w:rsid w:val="00921047"/>
    <w:rsid w:val="00926C5A"/>
    <w:rsid w:val="00933AC2"/>
    <w:rsid w:val="009423F6"/>
    <w:rsid w:val="00942C1D"/>
    <w:rsid w:val="009651BE"/>
    <w:rsid w:val="00975F07"/>
    <w:rsid w:val="00981A0F"/>
    <w:rsid w:val="009A4FE1"/>
    <w:rsid w:val="009B4376"/>
    <w:rsid w:val="009C4CD0"/>
    <w:rsid w:val="009C6D00"/>
    <w:rsid w:val="009E21C8"/>
    <w:rsid w:val="009F20B8"/>
    <w:rsid w:val="00A01BCE"/>
    <w:rsid w:val="00A01CC2"/>
    <w:rsid w:val="00A045EE"/>
    <w:rsid w:val="00A27F7C"/>
    <w:rsid w:val="00A47880"/>
    <w:rsid w:val="00A52F21"/>
    <w:rsid w:val="00A631A1"/>
    <w:rsid w:val="00A66E42"/>
    <w:rsid w:val="00A67A64"/>
    <w:rsid w:val="00A72E9C"/>
    <w:rsid w:val="00A74BC0"/>
    <w:rsid w:val="00A74EA8"/>
    <w:rsid w:val="00A833C4"/>
    <w:rsid w:val="00A84C35"/>
    <w:rsid w:val="00A91718"/>
    <w:rsid w:val="00A91A17"/>
    <w:rsid w:val="00A91F90"/>
    <w:rsid w:val="00AA17BE"/>
    <w:rsid w:val="00AA37B8"/>
    <w:rsid w:val="00AA6453"/>
    <w:rsid w:val="00AA7830"/>
    <w:rsid w:val="00AB060F"/>
    <w:rsid w:val="00AB088A"/>
    <w:rsid w:val="00AB5EE7"/>
    <w:rsid w:val="00AF7071"/>
    <w:rsid w:val="00B32046"/>
    <w:rsid w:val="00B416CE"/>
    <w:rsid w:val="00B44232"/>
    <w:rsid w:val="00B476DE"/>
    <w:rsid w:val="00B52DD2"/>
    <w:rsid w:val="00B5319D"/>
    <w:rsid w:val="00B634B9"/>
    <w:rsid w:val="00B63ED6"/>
    <w:rsid w:val="00B6681E"/>
    <w:rsid w:val="00B66FE6"/>
    <w:rsid w:val="00B82610"/>
    <w:rsid w:val="00B836D4"/>
    <w:rsid w:val="00B878E2"/>
    <w:rsid w:val="00BA3C03"/>
    <w:rsid w:val="00BA4BA3"/>
    <w:rsid w:val="00BA6C1E"/>
    <w:rsid w:val="00BB6A3F"/>
    <w:rsid w:val="00BC1CC1"/>
    <w:rsid w:val="00BD513B"/>
    <w:rsid w:val="00BE3BFD"/>
    <w:rsid w:val="00BE590A"/>
    <w:rsid w:val="00BE66C2"/>
    <w:rsid w:val="00BE7E88"/>
    <w:rsid w:val="00BF1D3C"/>
    <w:rsid w:val="00C0042F"/>
    <w:rsid w:val="00C0275D"/>
    <w:rsid w:val="00C06CD0"/>
    <w:rsid w:val="00C154B7"/>
    <w:rsid w:val="00C16128"/>
    <w:rsid w:val="00C20F5C"/>
    <w:rsid w:val="00C2488D"/>
    <w:rsid w:val="00C378AB"/>
    <w:rsid w:val="00C40093"/>
    <w:rsid w:val="00C472C3"/>
    <w:rsid w:val="00C50B8A"/>
    <w:rsid w:val="00C51ADF"/>
    <w:rsid w:val="00C52196"/>
    <w:rsid w:val="00C62153"/>
    <w:rsid w:val="00C6399E"/>
    <w:rsid w:val="00C66FA3"/>
    <w:rsid w:val="00C72209"/>
    <w:rsid w:val="00C73A7D"/>
    <w:rsid w:val="00C76BDD"/>
    <w:rsid w:val="00C82F7E"/>
    <w:rsid w:val="00C96809"/>
    <w:rsid w:val="00CB24CC"/>
    <w:rsid w:val="00CC5E51"/>
    <w:rsid w:val="00CD71F6"/>
    <w:rsid w:val="00CD76E2"/>
    <w:rsid w:val="00CE331C"/>
    <w:rsid w:val="00CE3471"/>
    <w:rsid w:val="00CF3541"/>
    <w:rsid w:val="00CF3DC7"/>
    <w:rsid w:val="00CF5EFB"/>
    <w:rsid w:val="00CF7091"/>
    <w:rsid w:val="00CF77BA"/>
    <w:rsid w:val="00D00260"/>
    <w:rsid w:val="00D0498E"/>
    <w:rsid w:val="00D26F27"/>
    <w:rsid w:val="00D270F5"/>
    <w:rsid w:val="00D31D1D"/>
    <w:rsid w:val="00D33224"/>
    <w:rsid w:val="00D435F1"/>
    <w:rsid w:val="00D518DD"/>
    <w:rsid w:val="00D62998"/>
    <w:rsid w:val="00D63712"/>
    <w:rsid w:val="00D6510D"/>
    <w:rsid w:val="00D71BF6"/>
    <w:rsid w:val="00D73027"/>
    <w:rsid w:val="00D8062C"/>
    <w:rsid w:val="00D8181C"/>
    <w:rsid w:val="00D90686"/>
    <w:rsid w:val="00D923C0"/>
    <w:rsid w:val="00D931A5"/>
    <w:rsid w:val="00D9498A"/>
    <w:rsid w:val="00D96CD9"/>
    <w:rsid w:val="00DB04F2"/>
    <w:rsid w:val="00DD6382"/>
    <w:rsid w:val="00DF2EBA"/>
    <w:rsid w:val="00E0085D"/>
    <w:rsid w:val="00E04F09"/>
    <w:rsid w:val="00E05B84"/>
    <w:rsid w:val="00E30FD8"/>
    <w:rsid w:val="00E33C73"/>
    <w:rsid w:val="00E3440F"/>
    <w:rsid w:val="00E36EC0"/>
    <w:rsid w:val="00E56099"/>
    <w:rsid w:val="00E728BA"/>
    <w:rsid w:val="00E82CB0"/>
    <w:rsid w:val="00E82EE2"/>
    <w:rsid w:val="00E8370B"/>
    <w:rsid w:val="00E90978"/>
    <w:rsid w:val="00EB7FCB"/>
    <w:rsid w:val="00EC6542"/>
    <w:rsid w:val="00EE3343"/>
    <w:rsid w:val="00EE6725"/>
    <w:rsid w:val="00EE7013"/>
    <w:rsid w:val="00EF3E00"/>
    <w:rsid w:val="00F01699"/>
    <w:rsid w:val="00F03416"/>
    <w:rsid w:val="00F233D7"/>
    <w:rsid w:val="00F32389"/>
    <w:rsid w:val="00F4293B"/>
    <w:rsid w:val="00F528C0"/>
    <w:rsid w:val="00F5541A"/>
    <w:rsid w:val="00F60B07"/>
    <w:rsid w:val="00F97E48"/>
    <w:rsid w:val="00FA4655"/>
    <w:rsid w:val="00FE2F55"/>
    <w:rsid w:val="00FF20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CD9"/>
    <w:rPr>
      <w:rFonts w:ascii="Arial" w:hAnsi="Arial" w:cs="Arial"/>
      <w:sz w:val="24"/>
    </w:rPr>
  </w:style>
  <w:style w:type="paragraph" w:styleId="Heading1">
    <w:name w:val="heading 1"/>
    <w:basedOn w:val="Normal"/>
    <w:next w:val="Normal"/>
    <w:qFormat/>
    <w:rsid w:val="00D96CD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ate">
    <w:name w:val="Directorate"/>
    <w:basedOn w:val="Normal"/>
    <w:link w:val="DirectorateChar"/>
    <w:rsid w:val="0051617F"/>
    <w:pPr>
      <w:jc w:val="right"/>
    </w:pPr>
    <w:rPr>
      <w:b/>
      <w:sz w:val="22"/>
    </w:rPr>
  </w:style>
  <w:style w:type="character" w:customStyle="1" w:styleId="DirectorateChar">
    <w:name w:val="Directorate Char"/>
    <w:basedOn w:val="DefaultParagraphFont"/>
    <w:link w:val="Directorate"/>
    <w:rsid w:val="0051617F"/>
    <w:rPr>
      <w:rFonts w:ascii="Arial" w:hAnsi="Arial" w:cs="Arial"/>
      <w:b/>
      <w:sz w:val="22"/>
    </w:rPr>
  </w:style>
  <w:style w:type="paragraph" w:customStyle="1" w:styleId="JobTitleNameDate">
    <w:name w:val="JobTitleNameDate"/>
    <w:basedOn w:val="Normal"/>
    <w:link w:val="JobTitleNameDateChar"/>
    <w:rsid w:val="0051617F"/>
    <w:pPr>
      <w:spacing w:after="60"/>
      <w:jc w:val="right"/>
    </w:pPr>
    <w:rPr>
      <w:sz w:val="18"/>
    </w:rPr>
  </w:style>
  <w:style w:type="character" w:customStyle="1" w:styleId="JobTitleNameDateChar">
    <w:name w:val="JobTitleNameDate Char"/>
    <w:basedOn w:val="DefaultParagraphFont"/>
    <w:link w:val="JobTitleNameDate"/>
    <w:rsid w:val="0051617F"/>
    <w:rPr>
      <w:rFonts w:ascii="Arial" w:hAnsi="Arial" w:cs="Arial"/>
      <w:sz w:val="18"/>
    </w:rPr>
  </w:style>
  <w:style w:type="paragraph" w:customStyle="1" w:styleId="Addressee">
    <w:name w:val="Addressee"/>
    <w:basedOn w:val="Normal"/>
    <w:link w:val="AddresseeChar"/>
    <w:rsid w:val="0051617F"/>
  </w:style>
  <w:style w:type="character" w:customStyle="1" w:styleId="AddresseeChar">
    <w:name w:val="Addressee Char"/>
    <w:basedOn w:val="DefaultParagraphFont"/>
    <w:link w:val="Addressee"/>
    <w:rsid w:val="0051617F"/>
    <w:rPr>
      <w:rFonts w:ascii="Arial" w:hAnsi="Arial" w:cs="Arial"/>
      <w:sz w:val="24"/>
    </w:rPr>
  </w:style>
  <w:style w:type="paragraph" w:customStyle="1" w:styleId="Titles">
    <w:name w:val="Titles"/>
    <w:basedOn w:val="Normal"/>
    <w:link w:val="TitlesChar"/>
    <w:rsid w:val="0051617F"/>
    <w:pPr>
      <w:spacing w:after="120"/>
      <w:jc w:val="right"/>
    </w:pPr>
    <w:rPr>
      <w:sz w:val="16"/>
    </w:rPr>
  </w:style>
  <w:style w:type="character" w:customStyle="1" w:styleId="TitlesChar">
    <w:name w:val="Titles Char"/>
    <w:basedOn w:val="DefaultParagraphFont"/>
    <w:link w:val="Titles"/>
    <w:rsid w:val="0051617F"/>
    <w:rPr>
      <w:rFonts w:ascii="Arial" w:hAnsi="Arial" w:cs="Arial"/>
      <w:sz w:val="16"/>
    </w:rPr>
  </w:style>
  <w:style w:type="paragraph" w:customStyle="1" w:styleId="Details">
    <w:name w:val="Details"/>
    <w:basedOn w:val="Normal"/>
    <w:link w:val="DetailsChar"/>
    <w:rsid w:val="0051617F"/>
    <w:pPr>
      <w:spacing w:after="120"/>
    </w:pPr>
    <w:rPr>
      <w:sz w:val="16"/>
    </w:rPr>
  </w:style>
  <w:style w:type="character" w:customStyle="1" w:styleId="DetailsChar">
    <w:name w:val="Details Char"/>
    <w:basedOn w:val="DefaultParagraphFont"/>
    <w:link w:val="Details"/>
    <w:rsid w:val="0051617F"/>
    <w:rPr>
      <w:rFonts w:ascii="Arial" w:hAnsi="Arial" w:cs="Arial"/>
      <w:sz w:val="16"/>
    </w:rPr>
  </w:style>
  <w:style w:type="paragraph" w:customStyle="1" w:styleId="Salutation1">
    <w:name w:val="Salutation_1"/>
    <w:basedOn w:val="Normal"/>
    <w:link w:val="Salutation1Char"/>
    <w:rsid w:val="0051617F"/>
    <w:pPr>
      <w:spacing w:after="240"/>
    </w:pPr>
  </w:style>
  <w:style w:type="character" w:customStyle="1" w:styleId="Salutation1Char">
    <w:name w:val="Salutation_1 Char"/>
    <w:basedOn w:val="DefaultParagraphFont"/>
    <w:link w:val="Salutation1"/>
    <w:rsid w:val="0051617F"/>
    <w:rPr>
      <w:rFonts w:ascii="Arial" w:hAnsi="Arial" w:cs="Arial"/>
      <w:sz w:val="24"/>
    </w:rPr>
  </w:style>
  <w:style w:type="paragraph" w:customStyle="1" w:styleId="Subject">
    <w:name w:val="Subject"/>
    <w:basedOn w:val="Normal"/>
    <w:link w:val="SubjectChar"/>
    <w:rsid w:val="0051617F"/>
    <w:pPr>
      <w:spacing w:after="240"/>
    </w:pPr>
    <w:rPr>
      <w:b/>
      <w:caps/>
    </w:rPr>
  </w:style>
  <w:style w:type="character" w:customStyle="1" w:styleId="SubjectChar">
    <w:name w:val="Subject Char"/>
    <w:basedOn w:val="DefaultParagraphFont"/>
    <w:link w:val="Subject"/>
    <w:rsid w:val="0051617F"/>
    <w:rPr>
      <w:rFonts w:ascii="Arial" w:hAnsi="Arial" w:cs="Arial"/>
      <w:b/>
      <w:caps/>
      <w:sz w:val="24"/>
    </w:rPr>
  </w:style>
  <w:style w:type="paragraph" w:styleId="Header">
    <w:name w:val="header"/>
    <w:basedOn w:val="Normal"/>
    <w:rsid w:val="00D96CD9"/>
    <w:pPr>
      <w:tabs>
        <w:tab w:val="center" w:pos="4153"/>
        <w:tab w:val="right" w:pos="8306"/>
      </w:tabs>
    </w:pPr>
  </w:style>
  <w:style w:type="paragraph" w:styleId="Footer">
    <w:name w:val="footer"/>
    <w:basedOn w:val="Normal"/>
    <w:rsid w:val="00D96CD9"/>
    <w:pPr>
      <w:tabs>
        <w:tab w:val="center" w:pos="4153"/>
        <w:tab w:val="right" w:pos="8306"/>
      </w:tabs>
    </w:pPr>
  </w:style>
  <w:style w:type="paragraph" w:customStyle="1" w:styleId="Text">
    <w:name w:val="Text"/>
    <w:basedOn w:val="Normal"/>
    <w:link w:val="TextChar"/>
    <w:rsid w:val="0051617F"/>
    <w:pPr>
      <w:spacing w:after="240"/>
      <w:jc w:val="both"/>
    </w:pPr>
  </w:style>
  <w:style w:type="character" w:customStyle="1" w:styleId="TextChar">
    <w:name w:val="Text Char"/>
    <w:basedOn w:val="DefaultParagraphFont"/>
    <w:link w:val="Text"/>
    <w:rsid w:val="0051617F"/>
    <w:rPr>
      <w:rFonts w:ascii="Arial" w:hAnsi="Arial" w:cs="Arial"/>
      <w:sz w:val="24"/>
    </w:rPr>
  </w:style>
  <w:style w:type="paragraph" w:customStyle="1" w:styleId="TextLA">
    <w:name w:val="TextLA"/>
    <w:basedOn w:val="Normal"/>
    <w:link w:val="TextLAChar"/>
    <w:rsid w:val="0051617F"/>
    <w:pPr>
      <w:spacing w:after="240"/>
    </w:pPr>
  </w:style>
  <w:style w:type="character" w:customStyle="1" w:styleId="TextLAChar">
    <w:name w:val="TextLA Char"/>
    <w:basedOn w:val="DefaultParagraphFont"/>
    <w:link w:val="TextLA"/>
    <w:rsid w:val="0051617F"/>
    <w:rPr>
      <w:rFonts w:ascii="Arial" w:hAnsi="Arial" w:cs="Arial"/>
      <w:sz w:val="24"/>
    </w:rPr>
  </w:style>
  <w:style w:type="paragraph" w:customStyle="1" w:styleId="Signatory">
    <w:name w:val="Signatory"/>
    <w:basedOn w:val="Normal"/>
    <w:link w:val="SignatoryChar"/>
    <w:rsid w:val="0051617F"/>
    <w:pPr>
      <w:spacing w:after="240"/>
    </w:pPr>
    <w:rPr>
      <w:b/>
      <w:caps/>
    </w:rPr>
  </w:style>
  <w:style w:type="character" w:customStyle="1" w:styleId="SignatoryChar">
    <w:name w:val="Signatory Char"/>
    <w:basedOn w:val="DefaultParagraphFont"/>
    <w:link w:val="Signatory"/>
    <w:rsid w:val="0051617F"/>
    <w:rPr>
      <w:rFonts w:ascii="Arial" w:hAnsi="Arial" w:cs="Arial"/>
      <w:b/>
      <w:caps/>
      <w:sz w:val="24"/>
    </w:rPr>
  </w:style>
  <w:style w:type="paragraph" w:customStyle="1" w:styleId="Footer6pt">
    <w:name w:val="Footer6pt"/>
    <w:basedOn w:val="Normal"/>
    <w:link w:val="Footer6ptChar"/>
    <w:rsid w:val="0051617F"/>
    <w:rPr>
      <w:sz w:val="12"/>
    </w:rPr>
  </w:style>
  <w:style w:type="character" w:customStyle="1" w:styleId="Footer6ptChar">
    <w:name w:val="Footer6pt Char"/>
    <w:basedOn w:val="DefaultParagraphFont"/>
    <w:link w:val="Footer6pt"/>
    <w:rsid w:val="0051617F"/>
    <w:rPr>
      <w:rFonts w:ascii="Arial" w:hAnsi="Arial" w:cs="Arial"/>
      <w:sz w:val="12"/>
    </w:rPr>
  </w:style>
  <w:style w:type="paragraph" w:customStyle="1" w:styleId="Footer9pt">
    <w:name w:val="Footer9pt"/>
    <w:basedOn w:val="Normal"/>
    <w:link w:val="Footer9ptChar"/>
    <w:rsid w:val="0051617F"/>
    <w:pPr>
      <w:spacing w:after="60"/>
      <w:jc w:val="center"/>
    </w:pPr>
    <w:rPr>
      <w:sz w:val="18"/>
    </w:rPr>
  </w:style>
  <w:style w:type="character" w:customStyle="1" w:styleId="Footer9ptChar">
    <w:name w:val="Footer9pt Char"/>
    <w:basedOn w:val="DefaultParagraphFont"/>
    <w:link w:val="Footer9pt"/>
    <w:rsid w:val="0051617F"/>
    <w:rPr>
      <w:rFonts w:ascii="Arial" w:hAnsi="Arial" w:cs="Arial"/>
      <w:sz w:val="18"/>
    </w:rPr>
  </w:style>
  <w:style w:type="paragraph" w:customStyle="1" w:styleId="Footer8pt">
    <w:name w:val="Footer8pt"/>
    <w:basedOn w:val="Normal"/>
    <w:link w:val="Footer8ptChar"/>
    <w:rsid w:val="0051617F"/>
    <w:pPr>
      <w:spacing w:after="60"/>
      <w:jc w:val="center"/>
    </w:pPr>
    <w:rPr>
      <w:sz w:val="16"/>
    </w:rPr>
  </w:style>
  <w:style w:type="character" w:customStyle="1" w:styleId="Footer8ptChar">
    <w:name w:val="Footer8pt Char"/>
    <w:basedOn w:val="DefaultParagraphFont"/>
    <w:link w:val="Footer8pt"/>
    <w:rsid w:val="0051617F"/>
    <w:rPr>
      <w:rFonts w:ascii="Arial" w:hAnsi="Arial" w:cs="Arial"/>
      <w:sz w:val="16"/>
    </w:rPr>
  </w:style>
  <w:style w:type="paragraph" w:customStyle="1" w:styleId="Footer10pt">
    <w:name w:val="Footer10pt"/>
    <w:basedOn w:val="Normal"/>
    <w:link w:val="Footer10ptChar"/>
    <w:rsid w:val="0051617F"/>
    <w:pPr>
      <w:jc w:val="center"/>
    </w:pPr>
    <w:rPr>
      <w:sz w:val="20"/>
    </w:rPr>
  </w:style>
  <w:style w:type="character" w:customStyle="1" w:styleId="Footer10ptChar">
    <w:name w:val="Footer10pt Char"/>
    <w:basedOn w:val="DefaultParagraphFont"/>
    <w:link w:val="Footer10pt"/>
    <w:rsid w:val="0051617F"/>
    <w:rPr>
      <w:rFonts w:ascii="Arial" w:hAnsi="Arial" w:cs="Arial"/>
      <w:sz w:val="24"/>
    </w:rPr>
  </w:style>
  <w:style w:type="paragraph" w:customStyle="1" w:styleId="Header9ptl">
    <w:name w:val="Header9ptl"/>
    <w:basedOn w:val="Normal"/>
    <w:link w:val="Header9ptlChar"/>
    <w:rsid w:val="0051617F"/>
    <w:rPr>
      <w:sz w:val="18"/>
    </w:rPr>
  </w:style>
  <w:style w:type="character" w:customStyle="1" w:styleId="Header9ptlChar">
    <w:name w:val="Header9ptl Char"/>
    <w:basedOn w:val="DefaultParagraphFont"/>
    <w:link w:val="Header9ptl"/>
    <w:rsid w:val="0051617F"/>
    <w:rPr>
      <w:rFonts w:ascii="Arial" w:hAnsi="Arial" w:cs="Arial"/>
      <w:sz w:val="18"/>
    </w:rPr>
  </w:style>
  <w:style w:type="paragraph" w:customStyle="1" w:styleId="Header9ptr">
    <w:name w:val="Header9ptr"/>
    <w:basedOn w:val="Normal"/>
    <w:link w:val="Header9ptrChar"/>
    <w:rsid w:val="0051617F"/>
    <w:pPr>
      <w:jc w:val="right"/>
    </w:pPr>
    <w:rPr>
      <w:sz w:val="18"/>
    </w:rPr>
  </w:style>
  <w:style w:type="character" w:customStyle="1" w:styleId="Header9ptrChar">
    <w:name w:val="Header9ptr Char"/>
    <w:basedOn w:val="DefaultParagraphFont"/>
    <w:link w:val="Header9ptr"/>
    <w:rsid w:val="0051617F"/>
    <w:rPr>
      <w:rFonts w:ascii="Arial" w:hAnsi="Arial" w:cs="Arial"/>
      <w:sz w:val="18"/>
    </w:rPr>
  </w:style>
  <w:style w:type="paragraph" w:customStyle="1" w:styleId="Date2">
    <w:name w:val="Date2"/>
    <w:basedOn w:val="Normal"/>
    <w:link w:val="Date2Char"/>
    <w:rsid w:val="0051617F"/>
    <w:pPr>
      <w:spacing w:before="240"/>
      <w:jc w:val="right"/>
    </w:pPr>
  </w:style>
  <w:style w:type="character" w:customStyle="1" w:styleId="Date2Char">
    <w:name w:val="Date2 Char"/>
    <w:basedOn w:val="DefaultParagraphFont"/>
    <w:link w:val="Date2"/>
    <w:rsid w:val="0051617F"/>
    <w:rPr>
      <w:rFonts w:ascii="Arial" w:hAnsi="Arial" w:cs="Arial"/>
      <w:sz w:val="24"/>
    </w:rPr>
  </w:style>
  <w:style w:type="paragraph" w:customStyle="1" w:styleId="4pt">
    <w:name w:val="4pt"/>
    <w:basedOn w:val="Normal"/>
    <w:link w:val="4ptChar"/>
    <w:rsid w:val="0051617F"/>
    <w:pPr>
      <w:jc w:val="right"/>
    </w:pPr>
    <w:rPr>
      <w:b/>
      <w:sz w:val="8"/>
    </w:rPr>
  </w:style>
  <w:style w:type="character" w:customStyle="1" w:styleId="4ptChar">
    <w:name w:val="4pt Char"/>
    <w:basedOn w:val="DefaultParagraphFont"/>
    <w:link w:val="4pt"/>
    <w:rsid w:val="0051617F"/>
    <w:rPr>
      <w:rFonts w:ascii="Arial" w:hAnsi="Arial" w:cs="Arial"/>
      <w:b/>
      <w:sz w:val="8"/>
    </w:rPr>
  </w:style>
  <w:style w:type="character" w:styleId="Emphasis">
    <w:name w:val="Emphasis"/>
    <w:qFormat/>
    <w:rsid w:val="00BF1D3C"/>
    <w:rPr>
      <w:rFonts w:ascii="Arial" w:hAnsi="Arial" w:cs="Arial"/>
      <w:i/>
      <w:iCs/>
      <w:sz w:val="22"/>
    </w:rPr>
  </w:style>
  <w:style w:type="paragraph" w:customStyle="1" w:styleId="normalleft">
    <w:name w:val="normalleft"/>
    <w:basedOn w:val="Normal"/>
    <w:rsid w:val="001D1F73"/>
    <w:pPr>
      <w:spacing w:before="100" w:beforeAutospacing="1" w:after="100" w:afterAutospacing="1"/>
    </w:pPr>
    <w:rPr>
      <w:rFonts w:ascii="Arial Unicode MS" w:eastAsia="Arial Unicode MS" w:hAnsi="Arial Unicode MS" w:cs="Arial Unicode MS"/>
      <w:szCs w:val="24"/>
      <w:lang w:eastAsia="en-US"/>
    </w:rPr>
  </w:style>
  <w:style w:type="paragraph" w:customStyle="1" w:styleId="NormalLeft0">
    <w:name w:val="Normal Left"/>
    <w:basedOn w:val="Normal"/>
    <w:rsid w:val="009423F6"/>
    <w:pPr>
      <w:spacing w:after="240"/>
    </w:pPr>
    <w:rPr>
      <w:rFonts w:cs="Times New Roman"/>
      <w:sz w:val="22"/>
    </w:rPr>
  </w:style>
  <w:style w:type="paragraph" w:customStyle="1" w:styleId="Default">
    <w:name w:val="Default"/>
    <w:rsid w:val="000529BB"/>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9E21C8"/>
    <w:rPr>
      <w:b/>
      <w:bCs/>
    </w:rPr>
  </w:style>
  <w:style w:type="character" w:styleId="CommentReference">
    <w:name w:val="annotation reference"/>
    <w:basedOn w:val="DefaultParagraphFont"/>
    <w:rsid w:val="00717389"/>
    <w:rPr>
      <w:sz w:val="16"/>
      <w:szCs w:val="16"/>
    </w:rPr>
  </w:style>
  <w:style w:type="paragraph" w:styleId="CommentText">
    <w:name w:val="annotation text"/>
    <w:basedOn w:val="Normal"/>
    <w:link w:val="CommentTextChar"/>
    <w:rsid w:val="00717389"/>
    <w:rPr>
      <w:sz w:val="20"/>
    </w:rPr>
  </w:style>
  <w:style w:type="character" w:customStyle="1" w:styleId="CommentTextChar">
    <w:name w:val="Comment Text Char"/>
    <w:basedOn w:val="DefaultParagraphFont"/>
    <w:link w:val="CommentText"/>
    <w:rsid w:val="00717389"/>
    <w:rPr>
      <w:rFonts w:ascii="Arial" w:hAnsi="Arial" w:cs="Arial"/>
    </w:rPr>
  </w:style>
  <w:style w:type="paragraph" w:styleId="CommentSubject">
    <w:name w:val="annotation subject"/>
    <w:basedOn w:val="CommentText"/>
    <w:next w:val="CommentText"/>
    <w:link w:val="CommentSubjectChar"/>
    <w:rsid w:val="00717389"/>
    <w:rPr>
      <w:b/>
      <w:bCs/>
    </w:rPr>
  </w:style>
  <w:style w:type="character" w:customStyle="1" w:styleId="CommentSubjectChar">
    <w:name w:val="Comment Subject Char"/>
    <w:basedOn w:val="CommentTextChar"/>
    <w:link w:val="CommentSubject"/>
    <w:rsid w:val="00717389"/>
    <w:rPr>
      <w:rFonts w:ascii="Arial" w:hAnsi="Arial" w:cs="Arial"/>
      <w:b/>
      <w:bCs/>
    </w:rPr>
  </w:style>
  <w:style w:type="paragraph" w:styleId="BalloonText">
    <w:name w:val="Balloon Text"/>
    <w:basedOn w:val="Normal"/>
    <w:link w:val="BalloonTextChar"/>
    <w:rsid w:val="00717389"/>
    <w:rPr>
      <w:rFonts w:ascii="Segoe UI" w:hAnsi="Segoe UI" w:cs="Segoe UI"/>
      <w:sz w:val="18"/>
      <w:szCs w:val="18"/>
    </w:rPr>
  </w:style>
  <w:style w:type="character" w:customStyle="1" w:styleId="BalloonTextChar">
    <w:name w:val="Balloon Text Char"/>
    <w:basedOn w:val="DefaultParagraphFont"/>
    <w:link w:val="BalloonText"/>
    <w:rsid w:val="00717389"/>
    <w:rPr>
      <w:rFonts w:ascii="Segoe UI" w:hAnsi="Segoe UI" w:cs="Segoe UI"/>
      <w:sz w:val="18"/>
      <w:szCs w:val="18"/>
    </w:rPr>
  </w:style>
  <w:style w:type="character" w:styleId="Hyperlink">
    <w:name w:val="Hyperlink"/>
    <w:basedOn w:val="DefaultParagraphFont"/>
    <w:rsid w:val="0010054C"/>
    <w:rPr>
      <w:color w:val="0563C1" w:themeColor="hyperlink"/>
      <w:u w:val="single"/>
    </w:rPr>
  </w:style>
  <w:style w:type="character" w:styleId="FollowedHyperlink">
    <w:name w:val="FollowedHyperlink"/>
    <w:basedOn w:val="DefaultParagraphFont"/>
    <w:rsid w:val="00AB060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73431249">
      <w:bodyDiv w:val="1"/>
      <w:marLeft w:val="0"/>
      <w:marRight w:val="0"/>
      <w:marTop w:val="0"/>
      <w:marBottom w:val="0"/>
      <w:divBdr>
        <w:top w:val="none" w:sz="0" w:space="0" w:color="auto"/>
        <w:left w:val="none" w:sz="0" w:space="0" w:color="auto"/>
        <w:bottom w:val="none" w:sz="0" w:space="0" w:color="auto"/>
        <w:right w:val="none" w:sz="0" w:space="0" w:color="auto"/>
      </w:divBdr>
    </w:div>
    <w:div w:id="409625195">
      <w:bodyDiv w:val="1"/>
      <w:marLeft w:val="0"/>
      <w:marRight w:val="0"/>
      <w:marTop w:val="0"/>
      <w:marBottom w:val="0"/>
      <w:divBdr>
        <w:top w:val="none" w:sz="0" w:space="0" w:color="auto"/>
        <w:left w:val="none" w:sz="0" w:space="0" w:color="auto"/>
        <w:bottom w:val="none" w:sz="0" w:space="0" w:color="auto"/>
        <w:right w:val="none" w:sz="0" w:space="0" w:color="auto"/>
      </w:divBdr>
    </w:div>
    <w:div w:id="593634583">
      <w:bodyDiv w:val="1"/>
      <w:marLeft w:val="0"/>
      <w:marRight w:val="0"/>
      <w:marTop w:val="0"/>
      <w:marBottom w:val="0"/>
      <w:divBdr>
        <w:top w:val="none" w:sz="0" w:space="0" w:color="auto"/>
        <w:left w:val="none" w:sz="0" w:space="0" w:color="auto"/>
        <w:bottom w:val="none" w:sz="0" w:space="0" w:color="auto"/>
        <w:right w:val="none" w:sz="0" w:space="0" w:color="auto"/>
      </w:divBdr>
    </w:div>
    <w:div w:id="954940434">
      <w:bodyDiv w:val="1"/>
      <w:marLeft w:val="0"/>
      <w:marRight w:val="0"/>
      <w:marTop w:val="0"/>
      <w:marBottom w:val="0"/>
      <w:divBdr>
        <w:top w:val="none" w:sz="0" w:space="0" w:color="auto"/>
        <w:left w:val="none" w:sz="0" w:space="0" w:color="auto"/>
        <w:bottom w:val="none" w:sz="0" w:space="0" w:color="auto"/>
        <w:right w:val="none" w:sz="0" w:space="0" w:color="auto"/>
      </w:divBdr>
    </w:div>
    <w:div w:id="1830125318">
      <w:bodyDiv w:val="1"/>
      <w:marLeft w:val="0"/>
      <w:marRight w:val="0"/>
      <w:marTop w:val="0"/>
      <w:marBottom w:val="0"/>
      <w:divBdr>
        <w:top w:val="none" w:sz="0" w:space="0" w:color="auto"/>
        <w:left w:val="none" w:sz="0" w:space="0" w:color="auto"/>
        <w:bottom w:val="none" w:sz="0" w:space="0" w:color="auto"/>
        <w:right w:val="none" w:sz="0" w:space="0" w:color="auto"/>
      </w:divBdr>
    </w:div>
    <w:div w:id="2109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sset\Desktop\HC_A4_letter_template_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HC_A4_letter_template_2017</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Bisset, James</dc:creator>
  <cp:lastModifiedBy>Dilys</cp:lastModifiedBy>
  <cp:revision>2</cp:revision>
  <cp:lastPrinted>2001-11-28T16:12:00Z</cp:lastPrinted>
  <dcterms:created xsi:type="dcterms:W3CDTF">2022-10-08T11:24:00Z</dcterms:created>
  <dcterms:modified xsi:type="dcterms:W3CDTF">2022-10-08T11:24:00Z</dcterms:modified>
</cp:coreProperties>
</file>